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D504B6" w:rsidRPr="00D504B6" w:rsidRDefault="00D504B6" w:rsidP="00D504B6">
      <w:pPr>
        <w:rPr>
          <w:b/>
          <w:sz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-228600</wp:posOffset>
            </wp:positionV>
            <wp:extent cx="1143000" cy="1143000"/>
            <wp:effectExtent l="25400" t="0" r="0" b="0"/>
            <wp:wrapSquare wrapText="bothSides"/>
            <wp:docPr id="4" name="Picture 3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1766570</wp:posOffset>
            </wp:positionH>
            <wp:positionV relativeFrom="paragraph">
              <wp:posOffset>-233680</wp:posOffset>
            </wp:positionV>
            <wp:extent cx="1828800" cy="1295400"/>
            <wp:effectExtent l="25400" t="0" r="0" b="0"/>
            <wp:wrapNone/>
            <wp:docPr id="1" name="Picture 0" descr="ChallengeLogo-angled-full-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llengeLogo-angled-full-JPE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0;margin-top:6.3pt;width:108pt;height:54pt;z-index:251668480;mso-position-horizontal:absolute;mso-position-horizontal-relative:text;mso-position-vertical:absolute;mso-position-vertical-relative:text" filled="f" stroked="f">
            <v:fill o:detectmouseclick="t"/>
            <v:textbox style="mso-next-textbox:#_x0000_s1026" inset=",7.2pt,,7.2pt">
              <w:txbxContent>
                <w:p w:rsidR="00D504B6" w:rsidRDefault="00D504B6" w:rsidP="00D504B6">
                  <w:pPr>
                    <w:spacing w:after="1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fldChar w:fldCharType="begin"/>
                  </w:r>
                  <w:r>
                    <w:rPr>
                      <w:b/>
                      <w:sz w:val="16"/>
                    </w:rPr>
                    <w:instrText xml:space="preserve"> HYPERLINK "mailto:Kevin.bain@gppsd.ab.ca" </w:instrText>
                  </w:r>
                  <w:r w:rsidRPr="006B0EAD">
                    <w:rPr>
                      <w:b/>
                      <w:sz w:val="16"/>
                    </w:rPr>
                  </w:r>
                  <w:r>
                    <w:rPr>
                      <w:b/>
                      <w:sz w:val="16"/>
                    </w:rPr>
                    <w:fldChar w:fldCharType="separate"/>
                  </w:r>
                  <w:r w:rsidRPr="006B0EAD">
                    <w:rPr>
                      <w:rStyle w:val="Hyperlink"/>
                      <w:b/>
                      <w:sz w:val="16"/>
                    </w:rPr>
                    <w:t>Kevin.bain@gppsd.ab.ca</w:t>
                  </w:r>
                  <w:r>
                    <w:rPr>
                      <w:b/>
                      <w:sz w:val="16"/>
                    </w:rPr>
                    <w:fldChar w:fldCharType="end"/>
                  </w:r>
                </w:p>
                <w:p w:rsidR="00D504B6" w:rsidRDefault="00D504B6" w:rsidP="00D504B6">
                  <w:pPr>
                    <w:spacing w:after="120"/>
                    <w:rPr>
                      <w:b/>
                      <w:sz w:val="16"/>
                    </w:rPr>
                  </w:pPr>
                  <w:r>
                    <w:rPr>
                      <w:b/>
                      <w:sz w:val="16"/>
                    </w:rPr>
                    <w:t xml:space="preserve">780-532-1365 ext 2330   </w:t>
                  </w:r>
                </w:p>
                <w:p w:rsidR="00D504B6" w:rsidRPr="00D504B6" w:rsidRDefault="00D504B6" w:rsidP="00D504B6">
                  <w:pPr>
                    <w:spacing w:after="120"/>
                    <w:rPr>
                      <w:b/>
                      <w:sz w:val="16"/>
                    </w:rPr>
                  </w:pPr>
                  <w:proofErr w:type="gramStart"/>
                  <w:r>
                    <w:rPr>
                      <w:b/>
                      <w:sz w:val="16"/>
                    </w:rPr>
                    <w:t>mrbain.weebly.com</w:t>
                  </w:r>
                  <w:proofErr w:type="gramEnd"/>
                </w:p>
              </w:txbxContent>
            </v:textbox>
            <w10:wrap type="square"/>
          </v:shape>
        </w:pict>
      </w:r>
      <w:r>
        <w:rPr>
          <w:b/>
          <w:sz w:val="16"/>
        </w:rPr>
        <w:t xml:space="preserve">  </w:t>
      </w:r>
    </w:p>
    <w:p w:rsidR="00D504B6" w:rsidRPr="00D504B6" w:rsidRDefault="00D504B6" w:rsidP="009E41B7">
      <w:pPr>
        <w:ind w:right="-93"/>
        <w:rPr>
          <w:rFonts w:asciiTheme="majorHAnsi" w:hAnsiTheme="majorHAnsi"/>
          <w:b/>
          <w:sz w:val="44"/>
        </w:rPr>
      </w:pPr>
      <w:r w:rsidRPr="00D504B6">
        <w:rPr>
          <w:rFonts w:asciiTheme="majorHAnsi" w:hAnsiTheme="majorHAnsi"/>
          <w:b/>
          <w:sz w:val="44"/>
        </w:rPr>
        <w:t>Are You Up For</w:t>
      </w:r>
    </w:p>
    <w:p w:rsidR="00D504B6" w:rsidRDefault="00D504B6" w:rsidP="009E41B7">
      <w:pPr>
        <w:ind w:right="-93"/>
        <w:rPr>
          <w:b/>
        </w:rPr>
      </w:pPr>
    </w:p>
    <w:p w:rsidR="00011558" w:rsidRPr="003B0D27" w:rsidRDefault="00011558" w:rsidP="009E41B7">
      <w:pPr>
        <w:ind w:right="-93"/>
      </w:pPr>
      <w:r w:rsidRPr="0054069E">
        <w:rPr>
          <w:b/>
        </w:rPr>
        <w:t>Careers and Technology Foundations</w:t>
      </w:r>
      <w:r w:rsidR="003A2FF6">
        <w:t xml:space="preserve"> is a complementary course that</w:t>
      </w:r>
      <w:r w:rsidRPr="003B0D27">
        <w:t xml:space="preserve"> </w:t>
      </w:r>
      <w:r w:rsidRPr="00EA5C81">
        <w:rPr>
          <w:b/>
          <w:sz w:val="36"/>
        </w:rPr>
        <w:t>challenge</w:t>
      </w:r>
      <w:r w:rsidR="003A2FF6" w:rsidRPr="00EA5C81">
        <w:rPr>
          <w:b/>
          <w:sz w:val="36"/>
        </w:rPr>
        <w:t>s</w:t>
      </w:r>
      <w:r w:rsidRPr="003B0D27">
        <w:rPr>
          <w:sz w:val="36"/>
        </w:rPr>
        <w:t xml:space="preserve"> </w:t>
      </w:r>
      <w:r w:rsidRPr="003B0D27">
        <w:t xml:space="preserve">you to design and build projects that enhance </w:t>
      </w:r>
      <w:r w:rsidR="008E06BC">
        <w:t xml:space="preserve">the </w:t>
      </w:r>
      <w:r w:rsidRPr="003B0D27">
        <w:t>learning you are</w:t>
      </w:r>
      <w:r w:rsidR="0054069E">
        <w:t xml:space="preserve"> doing in your core subjects.  In </w:t>
      </w:r>
      <w:r w:rsidR="0054069E" w:rsidRPr="0054069E">
        <w:rPr>
          <w:b/>
        </w:rPr>
        <w:t>CTF: Construction and Design</w:t>
      </w:r>
      <w:r w:rsidR="0054069E">
        <w:t>, y</w:t>
      </w:r>
      <w:r w:rsidRPr="003B0D27">
        <w:t xml:space="preserve">ou will </w:t>
      </w:r>
      <w:r w:rsidRPr="003B0D27">
        <w:rPr>
          <w:b/>
        </w:rPr>
        <w:t>acquire, apply and adapt</w:t>
      </w:r>
      <w:r w:rsidRPr="003B0D27">
        <w:t xml:space="preserve"> your learning to develop your interests and aptitudes in career related fields and promote working both independently and with others.</w:t>
      </w:r>
    </w:p>
    <w:p w:rsidR="00011558" w:rsidRPr="003B0D27" w:rsidRDefault="00011558" w:rsidP="00011558">
      <w:pPr>
        <w:pStyle w:val="NormalWeb"/>
        <w:spacing w:before="2" w:after="2"/>
        <w:rPr>
          <w:sz w:val="24"/>
        </w:rPr>
      </w:pPr>
      <w:r w:rsidRPr="003B0D27">
        <w:rPr>
          <w:rFonts w:ascii="Calibri" w:hAnsi="Calibri"/>
          <w:b/>
          <w:bCs/>
          <w:sz w:val="24"/>
          <w:szCs w:val="28"/>
        </w:rPr>
        <w:t xml:space="preserve">CTF is exploring interests, passions and skills while making personal connections to career possibilities </w:t>
      </w:r>
    </w:p>
    <w:p w:rsidR="00011558" w:rsidRPr="00E53975" w:rsidRDefault="00011558" w:rsidP="00011558">
      <w:pPr>
        <w:pStyle w:val="NormalWeb"/>
        <w:numPr>
          <w:ilvl w:val="0"/>
          <w:numId w:val="1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explore my interests and passions while making personal connections to career possibilities. </w:t>
      </w:r>
    </w:p>
    <w:p w:rsidR="00011558" w:rsidRPr="00E53975" w:rsidRDefault="00E53975" w:rsidP="00011558">
      <w:pPr>
        <w:pStyle w:val="NormalWeb"/>
        <w:numPr>
          <w:ilvl w:val="0"/>
          <w:numId w:val="1"/>
        </w:numPr>
        <w:spacing w:before="2" w:after="2"/>
        <w:rPr>
          <w:rFonts w:ascii="SymbolMT" w:hAnsi="SymbolMT"/>
          <w:szCs w:val="16"/>
        </w:rPr>
      </w:pPr>
      <w:bookmarkStart w:id="0" w:name="_GoBack"/>
      <w:r w:rsidRPr="00E53975">
        <w:rPr>
          <w:rFonts w:ascii="Calibri" w:hAnsi="Calibri"/>
          <w:noProof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24765</wp:posOffset>
            </wp:positionV>
            <wp:extent cx="2045970" cy="1943100"/>
            <wp:effectExtent l="25400" t="0" r="1143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011558" w:rsidRPr="00E53975">
        <w:rPr>
          <w:rFonts w:ascii="Calibri" w:hAnsi="Calibri"/>
          <w:szCs w:val="24"/>
        </w:rPr>
        <w:t xml:space="preserve">I use skills/technologies associated with occupational areas. </w:t>
      </w:r>
    </w:p>
    <w:p w:rsidR="00011558" w:rsidRPr="00E53975" w:rsidRDefault="00011558" w:rsidP="00011558">
      <w:pPr>
        <w:pStyle w:val="NormalWeb"/>
        <w:numPr>
          <w:ilvl w:val="0"/>
          <w:numId w:val="1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follow safety requirements associated with occupational areas and related technologies. </w:t>
      </w:r>
    </w:p>
    <w:p w:rsidR="00011558" w:rsidRPr="003B0D27" w:rsidRDefault="00011558" w:rsidP="009E41B7">
      <w:pPr>
        <w:pStyle w:val="NormalWeb"/>
        <w:spacing w:before="2" w:after="2"/>
        <w:rPr>
          <w:rFonts w:ascii="SymbolMT" w:hAnsi="SymbolMT"/>
          <w:sz w:val="24"/>
          <w:szCs w:val="16"/>
        </w:rPr>
      </w:pPr>
      <w:r w:rsidRPr="003B0D27">
        <w:rPr>
          <w:rFonts w:ascii="Calibri" w:hAnsi="Calibri"/>
          <w:b/>
          <w:bCs/>
          <w:sz w:val="24"/>
          <w:szCs w:val="28"/>
        </w:rPr>
        <w:t>CTF is desi</w:t>
      </w:r>
      <w:r w:rsidR="003B0D27" w:rsidRPr="003B0D27">
        <w:rPr>
          <w:rFonts w:ascii="Calibri" w:hAnsi="Calibri"/>
          <w:b/>
          <w:bCs/>
          <w:sz w:val="24"/>
          <w:szCs w:val="28"/>
        </w:rPr>
        <w:t xml:space="preserve">gning, creating, appraising and </w:t>
      </w:r>
      <w:r w:rsidRPr="003B0D27">
        <w:rPr>
          <w:rFonts w:ascii="Calibri" w:hAnsi="Calibri"/>
          <w:b/>
          <w:bCs/>
          <w:sz w:val="24"/>
          <w:szCs w:val="28"/>
        </w:rPr>
        <w:t xml:space="preserve">communicating responses to challenges </w:t>
      </w:r>
    </w:p>
    <w:p w:rsidR="00011558" w:rsidRPr="00E53975" w:rsidRDefault="00011558" w:rsidP="00011558">
      <w:pPr>
        <w:pStyle w:val="NormalWeb"/>
        <w:numPr>
          <w:ilvl w:val="0"/>
          <w:numId w:val="2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problem solve in response to challenges. </w:t>
      </w:r>
    </w:p>
    <w:p w:rsidR="00011558" w:rsidRPr="00E53975" w:rsidRDefault="00011558" w:rsidP="00011558">
      <w:pPr>
        <w:pStyle w:val="NormalWeb"/>
        <w:numPr>
          <w:ilvl w:val="0"/>
          <w:numId w:val="2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design in response to challenges. </w:t>
      </w:r>
    </w:p>
    <w:p w:rsidR="00011558" w:rsidRPr="00E53975" w:rsidRDefault="00011558" w:rsidP="00011558">
      <w:pPr>
        <w:pStyle w:val="NormalWeb"/>
        <w:numPr>
          <w:ilvl w:val="0"/>
          <w:numId w:val="2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adapt to change and unexpected events. </w:t>
      </w:r>
    </w:p>
    <w:p w:rsidR="00011558" w:rsidRPr="00E53975" w:rsidRDefault="00011558" w:rsidP="00011558">
      <w:pPr>
        <w:pStyle w:val="NormalWeb"/>
        <w:numPr>
          <w:ilvl w:val="0"/>
          <w:numId w:val="2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make decisions in response to challenges. </w:t>
      </w:r>
    </w:p>
    <w:p w:rsidR="00011558" w:rsidRPr="00E53975" w:rsidRDefault="00011558" w:rsidP="00011558">
      <w:pPr>
        <w:pStyle w:val="NormalWeb"/>
        <w:numPr>
          <w:ilvl w:val="0"/>
          <w:numId w:val="2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appraise product(s), performance(s) or service(s) created in response to challenges. </w:t>
      </w:r>
    </w:p>
    <w:p w:rsidR="00011558" w:rsidRPr="00E53975" w:rsidRDefault="00011558" w:rsidP="00011558">
      <w:pPr>
        <w:pStyle w:val="NormalWeb"/>
        <w:numPr>
          <w:ilvl w:val="0"/>
          <w:numId w:val="2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appraise the skills/technologies I use in response to challenges. </w:t>
      </w:r>
    </w:p>
    <w:p w:rsidR="00011558" w:rsidRPr="00E53975" w:rsidRDefault="00011558" w:rsidP="00011558">
      <w:pPr>
        <w:pStyle w:val="NormalWeb"/>
        <w:numPr>
          <w:ilvl w:val="0"/>
          <w:numId w:val="2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communicate my learning. </w:t>
      </w:r>
    </w:p>
    <w:p w:rsidR="00011558" w:rsidRPr="003B0D27" w:rsidRDefault="00011558" w:rsidP="00011558">
      <w:pPr>
        <w:pStyle w:val="NormalWeb"/>
        <w:spacing w:before="2" w:after="2"/>
        <w:rPr>
          <w:sz w:val="24"/>
        </w:rPr>
      </w:pPr>
      <w:r w:rsidRPr="003B0D27">
        <w:rPr>
          <w:rFonts w:ascii="Calibri" w:hAnsi="Calibri"/>
          <w:b/>
          <w:bCs/>
          <w:sz w:val="24"/>
          <w:szCs w:val="28"/>
        </w:rPr>
        <w:t xml:space="preserve">CTF is working independently and with others while exploring careers and technology </w:t>
      </w:r>
    </w:p>
    <w:p w:rsidR="00011558" w:rsidRPr="00E53975" w:rsidRDefault="00011558" w:rsidP="00011558">
      <w:pPr>
        <w:pStyle w:val="NormalWeb"/>
        <w:numPr>
          <w:ilvl w:val="0"/>
          <w:numId w:val="3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describe how my actions affect learning. </w:t>
      </w:r>
    </w:p>
    <w:p w:rsidR="00011558" w:rsidRPr="00E53975" w:rsidRDefault="00011558" w:rsidP="00011558">
      <w:pPr>
        <w:pStyle w:val="NormalWeb"/>
        <w:numPr>
          <w:ilvl w:val="0"/>
          <w:numId w:val="3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develop skills that support effective relationships. </w:t>
      </w:r>
    </w:p>
    <w:p w:rsidR="00E53975" w:rsidRPr="00E53975" w:rsidRDefault="00011558" w:rsidP="00E53975">
      <w:pPr>
        <w:pStyle w:val="NormalWeb"/>
        <w:numPr>
          <w:ilvl w:val="0"/>
          <w:numId w:val="3"/>
        </w:numPr>
        <w:spacing w:before="2" w:after="2"/>
        <w:rPr>
          <w:rFonts w:ascii="SymbolMT" w:hAnsi="SymbolMT"/>
          <w:szCs w:val="16"/>
        </w:rPr>
      </w:pPr>
      <w:r w:rsidRPr="00E53975">
        <w:rPr>
          <w:rFonts w:ascii="Calibri" w:hAnsi="Calibri"/>
          <w:szCs w:val="24"/>
        </w:rPr>
        <w:t xml:space="preserve">I collaborate to achieve common goals. </w:t>
      </w:r>
    </w:p>
    <w:p w:rsidR="00245695" w:rsidRPr="00E53975" w:rsidRDefault="00245695" w:rsidP="00E53975">
      <w:pPr>
        <w:pStyle w:val="NormalWeb"/>
        <w:spacing w:before="2" w:after="2"/>
        <w:ind w:left="720"/>
        <w:rPr>
          <w:rFonts w:ascii="SymbolMT" w:hAnsi="SymbolMT"/>
          <w:b/>
          <w:sz w:val="24"/>
          <w:szCs w:val="16"/>
        </w:rPr>
      </w:pPr>
    </w:p>
    <w:tbl>
      <w:tblPr>
        <w:tblStyle w:val="TableGrid"/>
        <w:tblW w:w="0" w:type="auto"/>
        <w:tblLook w:val="00A0"/>
      </w:tblPr>
      <w:tblGrid>
        <w:gridCol w:w="1809"/>
        <w:gridCol w:w="2079"/>
        <w:gridCol w:w="2741"/>
        <w:gridCol w:w="3275"/>
      </w:tblGrid>
      <w:tr w:rsidR="00245695" w:rsidRPr="00E53975">
        <w:tc>
          <w:tcPr>
            <w:tcW w:w="9904" w:type="dxa"/>
            <w:gridSpan w:val="4"/>
            <w:shd w:val="clear" w:color="auto" w:fill="D9D9D9" w:themeFill="background1" w:themeFillShade="D9"/>
          </w:tcPr>
          <w:p w:rsidR="00245695" w:rsidRPr="0054069E" w:rsidRDefault="00245695" w:rsidP="00245695">
            <w:pPr>
              <w:jc w:val="center"/>
              <w:rPr>
                <w:b/>
                <w:sz w:val="28"/>
              </w:rPr>
            </w:pPr>
            <w:r w:rsidRPr="0054069E">
              <w:rPr>
                <w:b/>
                <w:sz w:val="28"/>
              </w:rPr>
              <w:t>Challenges for Alexander Forbes CTF Construction and Design Students</w:t>
            </w:r>
          </w:p>
        </w:tc>
      </w:tr>
      <w:tr w:rsidR="00245695">
        <w:tc>
          <w:tcPr>
            <w:tcW w:w="1809" w:type="dxa"/>
          </w:tcPr>
          <w:p w:rsidR="00245695" w:rsidRPr="00E53975" w:rsidRDefault="00245695">
            <w:pPr>
              <w:rPr>
                <w:b/>
              </w:rPr>
            </w:pPr>
            <w:r w:rsidRPr="00E53975">
              <w:rPr>
                <w:b/>
              </w:rPr>
              <w:t>Grade 5</w:t>
            </w:r>
          </w:p>
        </w:tc>
        <w:tc>
          <w:tcPr>
            <w:tcW w:w="2079" w:type="dxa"/>
          </w:tcPr>
          <w:p w:rsidR="00245695" w:rsidRPr="00E53975" w:rsidRDefault="00245695">
            <w:pPr>
              <w:rPr>
                <w:b/>
              </w:rPr>
            </w:pPr>
            <w:r w:rsidRPr="00E53975">
              <w:rPr>
                <w:b/>
              </w:rPr>
              <w:t>Grade 6</w:t>
            </w:r>
          </w:p>
        </w:tc>
        <w:tc>
          <w:tcPr>
            <w:tcW w:w="2741" w:type="dxa"/>
          </w:tcPr>
          <w:p w:rsidR="00245695" w:rsidRPr="00E53975" w:rsidRDefault="00245695">
            <w:pPr>
              <w:rPr>
                <w:b/>
              </w:rPr>
            </w:pPr>
            <w:r w:rsidRPr="00E53975">
              <w:rPr>
                <w:b/>
              </w:rPr>
              <w:t>Junior Year</w:t>
            </w:r>
          </w:p>
        </w:tc>
        <w:tc>
          <w:tcPr>
            <w:tcW w:w="3275" w:type="dxa"/>
          </w:tcPr>
          <w:p w:rsidR="00245695" w:rsidRPr="00E53975" w:rsidRDefault="00245695">
            <w:pPr>
              <w:rPr>
                <w:b/>
              </w:rPr>
            </w:pPr>
            <w:r w:rsidRPr="00E53975">
              <w:rPr>
                <w:b/>
              </w:rPr>
              <w:t>Senior Year</w:t>
            </w:r>
          </w:p>
        </w:tc>
      </w:tr>
      <w:tr w:rsidR="00245695">
        <w:tc>
          <w:tcPr>
            <w:tcW w:w="1809" w:type="dxa"/>
            <w:vMerge w:val="restart"/>
          </w:tcPr>
          <w:p w:rsidR="00245695" w:rsidRDefault="00245695">
            <w:r>
              <w:t>Design and Build an Electro</w:t>
            </w:r>
            <w:r w:rsidR="00E53975">
              <w:t>-M</w:t>
            </w:r>
            <w:r>
              <w:t>ag</w:t>
            </w:r>
            <w:r w:rsidR="00E53975">
              <w:t>n</w:t>
            </w:r>
            <w:r>
              <w:t>etic Crane</w:t>
            </w:r>
          </w:p>
        </w:tc>
        <w:tc>
          <w:tcPr>
            <w:tcW w:w="2079" w:type="dxa"/>
          </w:tcPr>
          <w:p w:rsidR="00245695" w:rsidRDefault="00245695">
            <w:r>
              <w:t>Design and Build an Airplane</w:t>
            </w:r>
          </w:p>
        </w:tc>
        <w:tc>
          <w:tcPr>
            <w:tcW w:w="2741" w:type="dxa"/>
          </w:tcPr>
          <w:p w:rsidR="00245695" w:rsidRDefault="00E53975">
            <w:r>
              <w:t>Design and Build a</w:t>
            </w:r>
            <w:r w:rsidR="00245695">
              <w:t xml:space="preserve"> Box with </w:t>
            </w:r>
            <w:r>
              <w:t xml:space="preserve">a </w:t>
            </w:r>
            <w:r w:rsidR="00245695">
              <w:t>Hinged Lid</w:t>
            </w:r>
          </w:p>
        </w:tc>
        <w:tc>
          <w:tcPr>
            <w:tcW w:w="3275" w:type="dxa"/>
          </w:tcPr>
          <w:p w:rsidR="00245695" w:rsidRDefault="00E53975">
            <w:r>
              <w:t>Create a poster communicating a Safety Rule</w:t>
            </w:r>
          </w:p>
        </w:tc>
      </w:tr>
      <w:tr w:rsidR="00245695">
        <w:tc>
          <w:tcPr>
            <w:tcW w:w="1809" w:type="dxa"/>
            <w:vMerge/>
          </w:tcPr>
          <w:p w:rsidR="00245695" w:rsidRDefault="00245695"/>
        </w:tc>
        <w:tc>
          <w:tcPr>
            <w:tcW w:w="2079" w:type="dxa"/>
          </w:tcPr>
          <w:p w:rsidR="00245695" w:rsidRDefault="00245695">
            <w:r>
              <w:t>Build a model “Delta Dart” Airplane</w:t>
            </w:r>
          </w:p>
        </w:tc>
        <w:tc>
          <w:tcPr>
            <w:tcW w:w="2741" w:type="dxa"/>
          </w:tcPr>
          <w:p w:rsidR="00245695" w:rsidRDefault="00245695">
            <w:r>
              <w:t>Design and Build</w:t>
            </w:r>
            <w:r w:rsidR="00E53975">
              <w:t xml:space="preserve"> a Wooden Toy Truck</w:t>
            </w:r>
          </w:p>
        </w:tc>
        <w:tc>
          <w:tcPr>
            <w:tcW w:w="3275" w:type="dxa"/>
          </w:tcPr>
          <w:p w:rsidR="00245695" w:rsidRDefault="00E53975">
            <w:r>
              <w:t>Design and Build an Organizer</w:t>
            </w:r>
          </w:p>
        </w:tc>
      </w:tr>
      <w:tr w:rsidR="00245695">
        <w:tc>
          <w:tcPr>
            <w:tcW w:w="1809" w:type="dxa"/>
            <w:vMerge/>
          </w:tcPr>
          <w:p w:rsidR="00245695" w:rsidRDefault="00245695"/>
        </w:tc>
        <w:tc>
          <w:tcPr>
            <w:tcW w:w="2079" w:type="dxa"/>
            <w:vMerge w:val="restart"/>
          </w:tcPr>
          <w:p w:rsidR="00245695" w:rsidRPr="009B6568" w:rsidRDefault="008E06BC">
            <w:r w:rsidRPr="009B6568"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-8678</wp:posOffset>
                  </wp:positionH>
                  <wp:positionV relativeFrom="paragraph">
                    <wp:posOffset>985309</wp:posOffset>
                  </wp:positionV>
                  <wp:extent cx="3649980" cy="1024466"/>
                  <wp:effectExtent l="25400" t="0" r="762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9980" cy="1024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45695" w:rsidRPr="009B6568">
              <w:t>Design and Build a Boomerang (Airfoil)</w:t>
            </w:r>
          </w:p>
        </w:tc>
        <w:tc>
          <w:tcPr>
            <w:tcW w:w="2741" w:type="dxa"/>
          </w:tcPr>
          <w:p w:rsidR="00245695" w:rsidRDefault="00E53975" w:rsidP="00E53975">
            <w:r>
              <w:t>Design and Build a project from a list that students can choose from</w:t>
            </w:r>
            <w:r w:rsidR="009E41B7">
              <w:t>.</w:t>
            </w:r>
          </w:p>
        </w:tc>
        <w:tc>
          <w:tcPr>
            <w:tcW w:w="3275" w:type="dxa"/>
          </w:tcPr>
          <w:p w:rsidR="00245695" w:rsidRDefault="00E53975">
            <w:r>
              <w:t>Design and Build a project from a list that students can choose from</w:t>
            </w:r>
            <w:r w:rsidR="009E41B7">
              <w:t>.</w:t>
            </w:r>
          </w:p>
        </w:tc>
      </w:tr>
      <w:tr w:rsidR="00245695">
        <w:tc>
          <w:tcPr>
            <w:tcW w:w="1809" w:type="dxa"/>
            <w:vMerge/>
          </w:tcPr>
          <w:p w:rsidR="00245695" w:rsidRDefault="00245695"/>
        </w:tc>
        <w:tc>
          <w:tcPr>
            <w:tcW w:w="2079" w:type="dxa"/>
            <w:vMerge/>
          </w:tcPr>
          <w:p w:rsidR="00245695" w:rsidRDefault="00245695"/>
        </w:tc>
        <w:tc>
          <w:tcPr>
            <w:tcW w:w="2741" w:type="dxa"/>
          </w:tcPr>
          <w:p w:rsidR="00245695" w:rsidRDefault="00E53975">
            <w:r>
              <w:t>Build a hot dog stick</w:t>
            </w:r>
          </w:p>
        </w:tc>
        <w:tc>
          <w:tcPr>
            <w:tcW w:w="3275" w:type="dxa"/>
          </w:tcPr>
          <w:p w:rsidR="00245695" w:rsidRDefault="00E53975">
            <w:r>
              <w:t>Design and Build a CO</w:t>
            </w:r>
            <w:r w:rsidRPr="00493446">
              <w:rPr>
                <w:vertAlign w:val="subscript"/>
              </w:rPr>
              <w:t>2</w:t>
            </w:r>
            <w:r>
              <w:t xml:space="preserve"> powered dragster.</w:t>
            </w:r>
          </w:p>
        </w:tc>
      </w:tr>
    </w:tbl>
    <w:p w:rsidR="00011558" w:rsidRDefault="00011558"/>
    <w:sectPr w:rsidR="00011558" w:rsidSect="003B0D27">
      <w:pgSz w:w="12240" w:h="15840"/>
      <w:pgMar w:top="1134" w:right="1134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ymbol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C5782"/>
    <w:multiLevelType w:val="multilevel"/>
    <w:tmpl w:val="D996E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B210AF"/>
    <w:multiLevelType w:val="multilevel"/>
    <w:tmpl w:val="DBA84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575AC1"/>
    <w:multiLevelType w:val="multilevel"/>
    <w:tmpl w:val="D966C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011558"/>
    <w:rsid w:val="00011558"/>
    <w:rsid w:val="001A5067"/>
    <w:rsid w:val="00245695"/>
    <w:rsid w:val="003A2FF6"/>
    <w:rsid w:val="003B0D27"/>
    <w:rsid w:val="00493446"/>
    <w:rsid w:val="0054069E"/>
    <w:rsid w:val="006167D7"/>
    <w:rsid w:val="006A5F89"/>
    <w:rsid w:val="008E06BC"/>
    <w:rsid w:val="009B6568"/>
    <w:rsid w:val="009E41B7"/>
    <w:rsid w:val="00D504B6"/>
    <w:rsid w:val="00DB029C"/>
    <w:rsid w:val="00E53975"/>
    <w:rsid w:val="00EA5C81"/>
  </w:rsids>
  <m:mathPr>
    <m:mathFont m:val="@ＭＳ ゴシック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44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11558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245695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56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56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50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3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27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6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73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1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294</Words>
  <Characters>1678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GPRC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Kylie Bain</dc:creator>
  <cp:keywords/>
  <cp:lastModifiedBy>Kylie Bain</cp:lastModifiedBy>
  <cp:revision>8</cp:revision>
  <cp:lastPrinted>2015-08-31T19:32:00Z</cp:lastPrinted>
  <dcterms:created xsi:type="dcterms:W3CDTF">2015-08-31T18:56:00Z</dcterms:created>
  <dcterms:modified xsi:type="dcterms:W3CDTF">2015-10-31T21:19:00Z</dcterms:modified>
</cp:coreProperties>
</file>